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0"/>
        <w:pBdr>
          <w:bottom w:val="nil"/>
        </w:pBdr>
      </w:pPr>
      <w:r>
        <w:t>JEFFREY PLAYER</w:t>
      </w:r>
    </w:p>
    <w:p>
      <w:pPr>
        <w:spacing w:before="0" w:after="140"/>
        <w:jc w:val="left"/>
      </w:pPr>
      <w:r>
        <w:rPr>
          <w:sz w:val="17"/>
        </w:rPr>
        <w:t>Atlanta, GA   |   678-815-4545   |   jeffreyaplayer@icloud.com</w:t>
      </w:r>
    </w:p>
    <w:p>
      <w:pPr>
        <w:spacing w:before="0" w:after="120"/>
      </w:pPr>
      <w:r>
        <w:rPr>
          <w:color w:val="5B5E5F"/>
          <w:sz w:val="17"/>
        </w:rPr>
        <w:t>linkedin.com/in/jeff-player-baa6a1324</w:t>
      </w:r>
    </w:p>
    <w:p>
      <w:pPr>
        <w:spacing w:before="220" w:after="100"/>
        <w:pBdr>
          <w:bottom w:val="single" w:sz="5" w:color="B9A887" w:space="3"/>
        </w:pBdr>
      </w:pPr>
      <w:r>
        <w:rPr>
          <w:rFonts w:ascii="Georgia" w:hAnsi="Georgia"/>
          <w:b/>
          <w:color w:val="000000"/>
          <w:sz w:val="19"/>
        </w:rPr>
        <w:t>PROFILE</w:t>
      </w:r>
    </w:p>
    <w:p>
      <w:pPr>
        <w:spacing w:before="0" w:after="20"/>
      </w:pPr>
      <w:r>
        <w:t>Technical Communications student pursuing a Bachelor of Science, with experience in website development, instructional support, and customer-facing leadership. Interested in technical writing and instructional design that makes information clear and useful.</w:t>
      </w:r>
    </w:p>
    <w:p>
      <w:pPr>
        <w:spacing w:before="220" w:after="100"/>
        <w:pBdr>
          <w:bottom w:val="single" w:sz="5" w:color="B9A887" w:space="3"/>
        </w:pBdr>
      </w:pPr>
      <w:r>
        <w:rPr>
          <w:rFonts w:ascii="Georgia" w:hAnsi="Georgia"/>
          <w:b/>
          <w:color w:val="000000"/>
          <w:sz w:val="19"/>
        </w:rPr>
        <w:t>SKILLS</w:t>
      </w:r>
    </w:p>
    <w:p>
      <w:pPr>
        <w:spacing w:before="0" w:after="40"/>
      </w:pPr>
      <w:r>
        <w:rPr>
          <w:b/>
        </w:rPr>
        <w:t xml:space="preserve">Technical  </w:t>
      </w:r>
      <w:r>
        <w:t>HTML, CSS, multi-page website design and publishing</w:t>
      </w:r>
    </w:p>
    <w:p>
      <w:pPr>
        <w:spacing w:before="0" w:after="20"/>
      </w:pPr>
      <w:r>
        <w:rPr>
          <w:b/>
        </w:rPr>
        <w:t xml:space="preserve">Communication  </w:t>
      </w:r>
      <w:r>
        <w:t>Audience-focused writing, explaining concepts, customer problem solving, confidentiality</w:t>
      </w:r>
    </w:p>
    <w:p>
      <w:pPr>
        <w:spacing w:before="220" w:after="100"/>
        <w:pBdr>
          <w:bottom w:val="single" w:sz="5" w:color="B9A887" w:space="3"/>
        </w:pBdr>
      </w:pPr>
      <w:r>
        <w:rPr>
          <w:rFonts w:ascii="Georgia" w:hAnsi="Georgia"/>
          <w:b/>
          <w:color w:val="000000"/>
          <w:sz w:val="19"/>
        </w:rPr>
        <w:t>EDUCATION</w:t>
      </w:r>
    </w:p>
    <w:p>
      <w:pPr>
        <w:spacing w:before="6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2362"/>
      </w:tblGrid>
      <w:tr>
        <w:tc>
          <w:tcPr>
            <w:tcW w:type="dxa" w:w="5054"/>
            <w:vAlign w:val="center"/>
            <w:tcMar/>
          </w:tcPr>
          <w:p>
            <w:pPr>
              <w:spacing w:after="0"/>
            </w:pPr>
            <w:r>
              <w:rPr>
                <w:b/>
                <w:sz w:val="18"/>
              </w:rPr>
              <w:t>Kennesaw State University  |  B.S. in Technical Communications</w:t>
            </w:r>
            <w:r>
              <w:rPr>
                <w:color w:val="5B5E5F"/>
                <w:sz w:val="17"/>
              </w:rPr>
              <w:t xml:space="preserve">  |  Kennesaw, GA</w:t>
            </w:r>
          </w:p>
        </w:tc>
        <w:tc>
          <w:tcPr>
            <w:tcW w:type="dxa" w:w="5054"/>
            <w:vAlign w:val="center"/>
            <w:tcMar/>
          </w:tcPr>
          <w:p>
            <w:pPr>
              <w:spacing w:after="0"/>
              <w:jc w:val="right"/>
            </w:pPr>
            <w:r>
              <w:rPr>
                <w:color w:val="5B5E5F"/>
                <w:sz w:val="16"/>
              </w:rPr>
              <w:t>Expected Jun 2027</w:t>
            </w:r>
          </w:p>
        </w:tc>
      </w:tr>
    </w:tbl>
    <w:p>
      <w:pPr>
        <w:spacing w:before="40" w:after="20"/>
      </w:pPr>
      <w:r>
        <w:rPr>
          <w:sz w:val="17"/>
        </w:rPr>
        <w:t>Alpha Tau Omega  |  Member</w:t>
      </w:r>
    </w:p>
    <w:p>
      <w:pPr>
        <w:spacing w:before="220" w:after="100"/>
        <w:pBdr>
          <w:bottom w:val="single" w:sz="5" w:color="B9A887" w:space="3"/>
        </w:pBdr>
      </w:pPr>
      <w:r>
        <w:rPr>
          <w:rFonts w:ascii="Georgia" w:hAnsi="Georgia"/>
          <w:b/>
          <w:color w:val="000000"/>
          <w:sz w:val="19"/>
        </w:rPr>
        <w:t>PERSONAL WORK</w:t>
      </w:r>
    </w:p>
    <w:p>
      <w:pPr>
        <w:spacing w:before="6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2362"/>
      </w:tblGrid>
      <w:tr>
        <w:tc>
          <w:tcPr>
            <w:tcW w:type="dxa" w:w="5054"/>
            <w:vAlign w:val="center"/>
            <w:tcMar/>
          </w:tcPr>
          <w:p>
            <w:pPr>
              <w:spacing w:after="0"/>
            </w:pPr>
            <w:r>
              <w:rPr>
                <w:b/>
                <w:sz w:val="18"/>
              </w:rPr>
              <w:t>Jeff-Spresso  |  Personal Website</w:t>
            </w:r>
            <w:r>
              <w:rPr>
                <w:color w:val="5B5E5F"/>
                <w:sz w:val="17"/>
              </w:rPr>
              <w:t xml:space="preserve">  |  mynameisjeffplayer.com/jeff-spresso/</w:t>
            </w:r>
          </w:p>
        </w:tc>
        <w:tc>
          <w:tcPr>
            <w:tcW w:type="dxa" w:w="5054"/>
            <w:vAlign w:val="center"/>
            <w:tcMar/>
          </w:tcPr>
          <w:p>
            <w:pPr>
              <w:spacing w:after="0"/>
              <w:jc w:val="right"/>
            </w:pPr>
            <w:r>
              <w:rPr>
                <w:color w:val="5B5E5F"/>
                <w:sz w:val="16"/>
              </w:rPr>
            </w:r>
          </w:p>
        </w:tc>
      </w:tr>
    </w:tbl>
    <w:p>
      <w:pPr>
        <w:spacing w:before="0" w:after="40" w:line="250" w:lineRule="auto"/>
        <w:ind w:left="360" w:hanging="259"/>
      </w:pPr>
      <w:r>
        <w:rPr>
          <w:rFonts w:ascii="Arial" w:hAnsi="Arial"/>
          <w:color w:val="292C2D"/>
          <w:sz w:val="18"/>
        </w:rPr>
        <w:t xml:space="preserve">•  </w:t>
      </w:r>
      <w:r>
        <w:rPr>
          <w:rFonts w:ascii="Arial" w:hAnsi="Arial"/>
          <w:sz w:val="18"/>
        </w:rPr>
        <w:t>Designed, coded, edited, and published a multi-page website from scratch using HTML and CSS, including page navigation and subdirectories.</w:t>
      </w:r>
    </w:p>
    <w:p>
      <w:pPr>
        <w:spacing w:before="220" w:after="100"/>
        <w:pBdr>
          <w:bottom w:val="single" w:sz="5" w:color="B9A887" w:space="3"/>
        </w:pBdr>
      </w:pPr>
      <w:r>
        <w:rPr>
          <w:rFonts w:ascii="Georgia" w:hAnsi="Georgia"/>
          <w:b/>
          <w:color w:val="000000"/>
          <w:sz w:val="19"/>
        </w:rPr>
        <w:t>EXPERIENCES</w:t>
      </w:r>
    </w:p>
    <w:p>
      <w:pPr>
        <w:spacing w:before="6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2362"/>
      </w:tblGrid>
      <w:tr>
        <w:tc>
          <w:tcPr>
            <w:tcW w:type="dxa" w:w="5054"/>
            <w:vAlign w:val="center"/>
            <w:tcMar/>
          </w:tcPr>
          <w:p>
            <w:pPr>
              <w:spacing w:after="0"/>
            </w:pPr>
            <w:r>
              <w:rPr>
                <w:b/>
                <w:sz w:val="18"/>
              </w:rPr>
              <w:t>Personal Driver  |  Independent Contractor</w:t>
            </w:r>
            <w:r>
              <w:rPr>
                <w:color w:val="5B5E5F"/>
                <w:sz w:val="17"/>
              </w:rPr>
              <w:t xml:space="preserve">  |  Atlanta area, GA</w:t>
            </w:r>
          </w:p>
        </w:tc>
        <w:tc>
          <w:tcPr>
            <w:tcW w:type="dxa" w:w="5054"/>
            <w:vAlign w:val="center"/>
            <w:tcMar/>
          </w:tcPr>
          <w:p>
            <w:pPr>
              <w:spacing w:after="0"/>
              <w:jc w:val="right"/>
            </w:pPr>
            <w:r>
              <w:rPr>
                <w:color w:val="5B5E5F"/>
                <w:sz w:val="16"/>
              </w:rPr>
              <w:t>Jul 2023 - May 2024</w:t>
            </w:r>
          </w:p>
        </w:tc>
      </w:tr>
    </w:tbl>
    <w:p>
      <w:pPr>
        <w:spacing w:before="0" w:after="40" w:line="250" w:lineRule="auto"/>
        <w:ind w:left="360" w:hanging="259"/>
      </w:pPr>
      <w:r>
        <w:rPr>
          <w:rFonts w:ascii="Arial" w:hAnsi="Arial"/>
          <w:color w:val="292C2D"/>
          <w:sz w:val="18"/>
        </w:rPr>
        <w:t xml:space="preserve">•  </w:t>
      </w:r>
      <w:r>
        <w:rPr>
          <w:rFonts w:ascii="Arial" w:hAnsi="Arial"/>
          <w:sz w:val="18"/>
        </w:rPr>
        <w:t>Provided timely, safe transportation while following applicable procedures and protecting client confidentiality; maintained a 4.9/5 rating.</w:t>
      </w:r>
    </w:p>
    <w:p>
      <w:pPr>
        <w:spacing w:before="6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2362"/>
      </w:tblGrid>
      <w:tr>
        <w:tc>
          <w:tcPr>
            <w:tcW w:type="dxa" w:w="5054"/>
            <w:vAlign w:val="center"/>
            <w:tcMar/>
          </w:tcPr>
          <w:p>
            <w:pPr>
              <w:spacing w:after="0"/>
            </w:pPr>
            <w:r>
              <w:rPr>
                <w:b/>
                <w:sz w:val="18"/>
              </w:rPr>
              <w:t>Volunteer  |  Erin’s Hope for Friends</w:t>
            </w:r>
            <w:r>
              <w:rPr>
                <w:color w:val="5B5E5F"/>
                <w:sz w:val="17"/>
              </w:rPr>
              <w:t xml:space="preserve">  |  Woodstock, GA</w:t>
            </w:r>
          </w:p>
        </w:tc>
        <w:tc>
          <w:tcPr>
            <w:tcW w:type="dxa" w:w="5054"/>
            <w:vAlign w:val="center"/>
            <w:tcMar/>
          </w:tcPr>
          <w:p>
            <w:pPr>
              <w:spacing w:after="0"/>
              <w:jc w:val="right"/>
            </w:pPr>
            <w:r>
              <w:rPr>
                <w:color w:val="5B5E5F"/>
                <w:sz w:val="16"/>
              </w:rPr>
              <w:t>Jan 2024 - May 2024</w:t>
            </w:r>
          </w:p>
        </w:tc>
      </w:tr>
    </w:tbl>
    <w:p>
      <w:pPr>
        <w:spacing w:before="0" w:after="40" w:line="250" w:lineRule="auto"/>
        <w:ind w:left="360" w:hanging="259"/>
      </w:pPr>
      <w:r>
        <w:rPr>
          <w:rFonts w:ascii="Arial" w:hAnsi="Arial"/>
          <w:color w:val="292C2D"/>
          <w:sz w:val="18"/>
        </w:rPr>
        <w:t xml:space="preserve">•  </w:t>
      </w:r>
      <w:r>
        <w:rPr>
          <w:rFonts w:ascii="Arial" w:hAnsi="Arial"/>
          <w:sz w:val="18"/>
        </w:rPr>
        <w:t>Supported children and young adults with social connection, schoolwork, and confidence through conversation and activities.</w:t>
      </w:r>
    </w:p>
    <w:p>
      <w:pPr>
        <w:spacing w:before="6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2362"/>
      </w:tblGrid>
      <w:tr>
        <w:tc>
          <w:tcPr>
            <w:tcW w:type="dxa" w:w="5054"/>
            <w:vAlign w:val="center"/>
            <w:tcMar/>
          </w:tcPr>
          <w:p>
            <w:pPr>
              <w:spacing w:after="0"/>
            </w:pPr>
            <w:r>
              <w:rPr>
                <w:b/>
                <w:sz w:val="18"/>
              </w:rPr>
              <w:t>Student Teacher  |  SAE School</w:t>
            </w:r>
            <w:r>
              <w:rPr>
                <w:color w:val="5B5E5F"/>
                <w:sz w:val="17"/>
              </w:rPr>
              <w:t xml:space="preserve">  |  Mableton, GA</w:t>
            </w:r>
          </w:p>
        </w:tc>
        <w:tc>
          <w:tcPr>
            <w:tcW w:type="dxa" w:w="5054"/>
            <w:vAlign w:val="center"/>
            <w:tcMar/>
          </w:tcPr>
          <w:p>
            <w:pPr>
              <w:spacing w:after="0"/>
              <w:jc w:val="right"/>
            </w:pPr>
            <w:r>
              <w:rPr>
                <w:color w:val="5B5E5F"/>
                <w:sz w:val="16"/>
              </w:rPr>
              <w:t>Sep 2023 - Dec 2023</w:t>
            </w:r>
          </w:p>
        </w:tc>
      </w:tr>
    </w:tbl>
    <w:p>
      <w:pPr>
        <w:spacing w:before="0" w:after="40" w:line="250" w:lineRule="auto"/>
        <w:ind w:left="360" w:hanging="259"/>
      </w:pPr>
      <w:r>
        <w:rPr>
          <w:rFonts w:ascii="Arial" w:hAnsi="Arial"/>
          <w:color w:val="292C2D"/>
          <w:sz w:val="18"/>
        </w:rPr>
        <w:t xml:space="preserve">•  </w:t>
      </w:r>
      <w:r>
        <w:rPr>
          <w:rFonts w:ascii="Arial" w:hAnsi="Arial"/>
          <w:sz w:val="18"/>
        </w:rPr>
        <w:t>Taught middle school students math skills during in-person classroom shadowing and practice teaching.</w:t>
      </w:r>
    </w:p>
    <w:p>
      <w:pPr>
        <w:spacing w:before="6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2362"/>
      </w:tblGrid>
      <w:tr>
        <w:tc>
          <w:tcPr>
            <w:tcW w:type="dxa" w:w="5054"/>
            <w:vAlign w:val="center"/>
            <w:tcMar/>
          </w:tcPr>
          <w:p>
            <w:pPr>
              <w:spacing w:after="0"/>
            </w:pPr>
            <w:r>
              <w:rPr>
                <w:b/>
                <w:sz w:val="18"/>
              </w:rPr>
              <w:t>Front of House Team Member  |  Chick-fil-A</w:t>
            </w:r>
            <w:r>
              <w:rPr>
                <w:color w:val="5B5E5F"/>
                <w:sz w:val="17"/>
              </w:rPr>
              <w:t xml:space="preserve">  |  Alpharetta, GA</w:t>
            </w:r>
          </w:p>
        </w:tc>
        <w:tc>
          <w:tcPr>
            <w:tcW w:type="dxa" w:w="5054"/>
            <w:vAlign w:val="center"/>
            <w:tcMar/>
          </w:tcPr>
          <w:p>
            <w:pPr>
              <w:spacing w:after="0"/>
              <w:jc w:val="right"/>
            </w:pPr>
            <w:r>
              <w:rPr>
                <w:color w:val="5B5E5F"/>
                <w:sz w:val="16"/>
              </w:rPr>
              <w:t>Jun 2022 - Aug 2023</w:t>
            </w:r>
          </w:p>
        </w:tc>
      </w:tr>
    </w:tbl>
    <w:p>
      <w:pPr>
        <w:spacing w:before="0" w:after="40" w:line="250" w:lineRule="auto"/>
        <w:ind w:left="360" w:hanging="259"/>
      </w:pPr>
      <w:r>
        <w:rPr>
          <w:rFonts w:ascii="Arial" w:hAnsi="Arial"/>
          <w:color w:val="292C2D"/>
          <w:sz w:val="18"/>
        </w:rPr>
        <w:t xml:space="preserve">•  </w:t>
      </w:r>
      <w:r>
        <w:rPr>
          <w:rFonts w:ascii="Arial" w:hAnsi="Arial"/>
          <w:sz w:val="18"/>
        </w:rPr>
        <w:t>Served guests at the North Point Parkway location after transferring from another Alpharetta restaurant.</w:t>
      </w:r>
    </w:p>
    <w:p>
      <w:pPr>
        <w:spacing w:before="60" w:after="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04"/>
        <w:gridCol w:w="2362"/>
      </w:tblGrid>
      <w:tr>
        <w:tc>
          <w:tcPr>
            <w:tcW w:type="dxa" w:w="5054"/>
            <w:vAlign w:val="center"/>
            <w:tcMar/>
          </w:tcPr>
          <w:p>
            <w:pPr>
              <w:spacing w:after="0"/>
            </w:pPr>
            <w:r>
              <w:rPr>
                <w:b/>
                <w:sz w:val="18"/>
              </w:rPr>
              <w:t>Front of House Team Lead  |  Chick-fil-A</w:t>
            </w:r>
            <w:r>
              <w:rPr>
                <w:color w:val="5B5E5F"/>
                <w:sz w:val="17"/>
              </w:rPr>
              <w:t xml:space="preserve">  |  Alpharetta, GA</w:t>
            </w:r>
          </w:p>
        </w:tc>
        <w:tc>
          <w:tcPr>
            <w:tcW w:type="dxa" w:w="5054"/>
            <w:vAlign w:val="center"/>
            <w:tcMar/>
          </w:tcPr>
          <w:p>
            <w:pPr>
              <w:spacing w:after="0"/>
              <w:jc w:val="right"/>
            </w:pPr>
            <w:r>
              <w:rPr>
                <w:color w:val="5B5E5F"/>
                <w:sz w:val="16"/>
              </w:rPr>
              <w:t>Feb 2020 - Mar 2022</w:t>
            </w:r>
          </w:p>
        </w:tc>
      </w:tr>
    </w:tbl>
    <w:p>
      <w:pPr>
        <w:spacing w:before="0" w:after="40" w:line="250" w:lineRule="auto"/>
        <w:ind w:left="360" w:hanging="259"/>
      </w:pPr>
      <w:r>
        <w:rPr>
          <w:rFonts w:ascii="Arial" w:hAnsi="Arial"/>
          <w:color w:val="292C2D"/>
          <w:sz w:val="18"/>
        </w:rPr>
        <w:t xml:space="preserve">•  </w:t>
      </w:r>
      <w:r>
        <w:rPr>
          <w:rFonts w:ascii="Arial" w:hAnsi="Arial"/>
          <w:sz w:val="18"/>
        </w:rPr>
        <w:t>Resolved customer issues directly and helped maintain a positive guest experience; received multiple online reviews recognizing work ethic and problem solving.</w:t>
      </w:r>
    </w:p>
    <w:sectPr w:rsidR="00FC693F" w:rsidRPr="0006063C" w:rsidSect="00034616">
      <w:pgSz w:w="12240" w:h="15840"/>
      <w:pgMar w:top="893" w:right="1066" w:bottom="821" w:left="10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Arial" w:hAnsi="Arial"/>
      <w:color w:val="292C2D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/>
      <w:contextualSpacing/>
    </w:pPr>
    <w:rPr>
      <w:rFonts w:asciiTheme="majorHAnsi" w:eastAsiaTheme="majorEastAsia" w:hAnsiTheme="majorHAnsi" w:cstheme="majorBidi" w:ascii="Georgia" w:hAnsi="Georgia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